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Szybki sposób na odmienienie wnętrza - tapety ścienne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sposobu na całkowite odmienienie wnętrza, ale nie chcesz robić generalnego remontu? Zdecyduj się na tapety ścienne!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Tapety ścienne - mała rzecz, która odmieni Twoje wnętrze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Tapety ścienne</w:t>
      </w:r>
      <w:r>
        <w:rPr>
          <w:rFonts w:ascii="calibri" w:hAnsi="calibri" w:eastAsia="calibri" w:cs="calibri"/>
          <w:sz w:val="24"/>
          <w:szCs w:val="24"/>
        </w:rPr>
        <w:t xml:space="preserve"> są wykorzystywane od wieków, jako sposób na wykańczanie wnętrz różnego typu. Swoją popularność zawdzięczają uniwersalności i niesamowitym efektom, które można uzyskać, dobierając je do swojego pomieszczenia. Dowiedz się, jak możesz je wykorzystać!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Festiwal różnorodności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Niewątpliwą zaletą tapet jest ich niesamowita różnorodność - w sklepach znajdziesz zarówno monochromatyczne, jak i kolorowe wzory. Możesz przebierać wśród geometrycznych, rytmicznych opcji lub decydować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tapety ścienne</w:t>
        </w:r>
      </w:hyperlink>
      <w:r>
        <w:rPr>
          <w:rFonts w:ascii="calibri" w:hAnsi="calibri" w:eastAsia="calibri" w:cs="calibri"/>
          <w:sz w:val="24"/>
          <w:szCs w:val="24"/>
        </w:rPr>
        <w:t xml:space="preserve"> imitujące gips, marmur czy beton. W tym przypadku ogranicza Cię wyłącznie Twoja wyobraźnia!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01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Tapety ścienne - jak zaplanować ich rozmieszczenie?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tapety ścienne</w:t>
      </w:r>
      <w:r>
        <w:rPr>
          <w:rFonts w:ascii="calibri" w:hAnsi="calibri" w:eastAsia="calibri" w:cs="calibri"/>
          <w:sz w:val="24"/>
          <w:szCs w:val="24"/>
        </w:rPr>
        <w:t xml:space="preserve"> coraz rzadziej umieszcza się na wszystkich ścianach pomieszczenia - szczególnie w przypadku mocno wzorzystych tapet. W takim przypadku najczęściej wybiera się jedną główną i to na niej umieszcza wzór. W ten sposób przestrzeń nie wydaje się być przytłoczona, a piękno wzory wychodzi na pierwszy plan. Jeśli chodzi o tapety imitujące konkretną powierzchnię, np. beton, często wykłada się nimi wszystkie powierzchnie z wyjątkiem sufitu. Tapety świetnie prezentują się w połączeniu ze sztukaterią. Nie musisz decydować się na jeden wzór - w każdym pomieszczeniu możesz umieścić zupełnie inną tapetę, dopasowaną do jego charakteru. W ten sposób stworzysz w swoim mieszkaniu unikalne kompozycje, będące jednocześnie jego dekoracją.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9design.pl/pol_m_Dodatki_TAPETY-2844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2024-05-18T17:08:17+02:00</dcterms:created>
  <dcterms:modified xsi:type="dcterms:W3CDTF">2024-05-18T17:08:17+02:00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